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BA9B" w14:textId="77777777" w:rsidR="001F1468" w:rsidRDefault="00000000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146CBA90" w14:textId="77777777" w:rsidR="001F1468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2025年广西科学技术奖提名项目公示材料（格式）</w:t>
      </w:r>
    </w:p>
    <w:p w14:paraId="44FC5D2D" w14:textId="77777777" w:rsidR="001F1468" w:rsidRDefault="001F1468"/>
    <w:p w14:paraId="0AA66FBC" w14:textId="77777777" w:rsidR="001F1468" w:rsidRDefault="00000000">
      <w:pPr>
        <w:spacing w:line="360" w:lineRule="auto"/>
        <w:jc w:val="center"/>
        <w:rPr>
          <w:b/>
          <w:bCs/>
          <w:sz w:val="30"/>
          <w:szCs w:val="30"/>
        </w:rPr>
      </w:pPr>
      <w:bookmarkStart w:id="0" w:name="_Toc508093994"/>
      <w:bookmarkStart w:id="1" w:name="_Toc509412862"/>
      <w:r>
        <w:rPr>
          <w:rFonts w:ascii="宋体" w:eastAsia="宋体" w:hAnsi="宋体" w:cs="宋体" w:hint="eastAsia"/>
          <w:b/>
          <w:bCs/>
          <w:sz w:val="30"/>
          <w:szCs w:val="30"/>
        </w:rPr>
        <w:t>※</w:t>
      </w:r>
      <w:r>
        <w:rPr>
          <w:rFonts w:eastAsia="宋体" w:hint="eastAsia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eastAsia"/>
          <w:b/>
          <w:bCs/>
          <w:sz w:val="30"/>
          <w:szCs w:val="30"/>
        </w:rPr>
        <w:t>自然科学奖公示材料（格式）</w:t>
      </w:r>
    </w:p>
    <w:p w14:paraId="03175F77" w14:textId="77777777" w:rsidR="001F1468" w:rsidRDefault="001F1468">
      <w:pPr>
        <w:spacing w:line="360" w:lineRule="auto"/>
        <w:rPr>
          <w:sz w:val="24"/>
        </w:rPr>
      </w:pPr>
    </w:p>
    <w:p w14:paraId="157A20A9" w14:textId="4861520D" w:rsidR="001F1468" w:rsidRDefault="00000000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成果</w:t>
      </w:r>
      <w:r>
        <w:rPr>
          <w:rFonts w:ascii="Times New Roman" w:eastAsia="黑体"/>
          <w:b/>
          <w:sz w:val="24"/>
        </w:rPr>
        <w:t>名称</w:t>
      </w:r>
      <w:r>
        <w:rPr>
          <w:rFonts w:ascii="Times New Roman" w:eastAsia="黑体" w:hint="eastAsia"/>
          <w:b/>
          <w:sz w:val="24"/>
        </w:rPr>
        <w:t>：</w:t>
      </w:r>
      <w:r w:rsidR="00FE3876" w:rsidRPr="00FE3876">
        <w:rPr>
          <w:rFonts w:ascii="Times New Roman" w:eastAsia="黑体" w:hint="eastAsia"/>
          <w:b/>
          <w:sz w:val="24"/>
        </w:rPr>
        <w:t>硝酮骨架编辑策略精准合成含氮功能分子研究</w:t>
      </w:r>
      <w:r w:rsidR="00FE3876">
        <w:rPr>
          <w:rFonts w:ascii="Times New Roman" w:eastAsia="黑体" w:hint="eastAsia"/>
          <w:b/>
          <w:sz w:val="24"/>
        </w:rPr>
        <w:t xml:space="preserve"> </w:t>
      </w:r>
      <w:r>
        <w:rPr>
          <w:rFonts w:ascii="Times New Roman" w:eastAsia="黑体" w:hint="eastAsia"/>
          <w:bCs/>
          <w:sz w:val="24"/>
        </w:rPr>
        <w:t>（自治区科技成果登记号：</w:t>
      </w:r>
      <w:r w:rsidR="001C57D6">
        <w:rPr>
          <w:rFonts w:ascii="Times New Roman" w:eastAsia="黑体" w:hint="eastAsia"/>
          <w:bCs/>
          <w:sz w:val="24"/>
        </w:rPr>
        <w:t>2025F011J002932</w:t>
      </w:r>
      <w:r>
        <w:rPr>
          <w:rFonts w:ascii="Times New Roman" w:eastAsia="黑体" w:hint="eastAsia"/>
          <w:bCs/>
          <w:sz w:val="24"/>
        </w:rPr>
        <w:t>）</w:t>
      </w:r>
    </w:p>
    <w:p w14:paraId="469368C0" w14:textId="77777777" w:rsidR="001F1468" w:rsidRDefault="0000000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ascii="Times New Roman" w:eastAsia="黑体"/>
          <w:b/>
          <w:sz w:val="24"/>
        </w:rPr>
        <w:t>提名者</w:t>
      </w:r>
      <w:r>
        <w:rPr>
          <w:rFonts w:ascii="Times New Roman" w:eastAsia="黑体" w:hint="eastAsia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795A0D0D" w14:textId="77777777" w:rsidR="001F1468" w:rsidRDefault="00000000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/>
          <w:b/>
          <w:sz w:val="24"/>
        </w:rPr>
        <w:t>代表性论文（专著）目录（不超过</w:t>
      </w:r>
      <w:r>
        <w:rPr>
          <w:rFonts w:ascii="Times New Roman" w:eastAsia="黑体"/>
          <w:b/>
          <w:sz w:val="24"/>
        </w:rPr>
        <w:t>8</w:t>
      </w:r>
      <w:r>
        <w:rPr>
          <w:rFonts w:ascii="Times New Roman" w:eastAsia="黑体"/>
          <w:b/>
          <w:sz w:val="24"/>
        </w:rPr>
        <w:t>篇）</w:t>
      </w:r>
    </w:p>
    <w:tbl>
      <w:tblPr>
        <w:tblW w:w="9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591"/>
        <w:gridCol w:w="851"/>
        <w:gridCol w:w="618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:rsidR="001F1468" w14:paraId="594F1DDA" w14:textId="77777777" w:rsidTr="00065FCE">
        <w:trPr>
          <w:trHeight w:val="1874"/>
          <w:jc w:val="center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2" w:name="_Toc7009087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  <w:bookmarkEnd w:id="2"/>
          </w:p>
        </w:tc>
        <w:tc>
          <w:tcPr>
            <w:tcW w:w="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3" w:name="_Toc70090878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年卷页</w:t>
            </w:r>
            <w:bookmarkStart w:id="4" w:name="_Toc70090879"/>
            <w:bookmarkEnd w:id="3"/>
            <w:bookmarkEnd w:id="4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</w:t>
            </w:r>
            <w:bookmarkStart w:id="5" w:name="_Toc70090880"/>
            <w:bookmarkEnd w:id="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6" w:name="_Toc7283240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发表日期</w:t>
            </w:r>
            <w:bookmarkEnd w:id="6"/>
          </w:p>
        </w:tc>
        <w:tc>
          <w:tcPr>
            <w:tcW w:w="5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7" w:name="_Toc7009088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</w:t>
            </w:r>
            <w:bookmarkEnd w:id="7"/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8" w:name="_Toc7283241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署名单位</w:t>
            </w:r>
            <w:bookmarkEnd w:id="8"/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9" w:name="_Toc70090889"/>
            <w:r>
              <w:rPr>
                <w:rFonts w:ascii="Times New Roman" w:eastAsia="方正黑体_GBK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刊名</w:t>
            </w:r>
            <w:bookmarkEnd w:id="9"/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（</w:t>
            </w:r>
            <w:r>
              <w:rPr>
                <w:rFonts w:ascii="Times New Roman" w:hint="eastAsia"/>
                <w:szCs w:val="28"/>
              </w:rPr>
              <w:t>国内</w:t>
            </w:r>
            <w:r>
              <w:rPr>
                <w:rFonts w:ascii="Times New Roman"/>
                <w:szCs w:val="28"/>
                <w:lang w:val="en"/>
              </w:rPr>
              <w:t>/</w:t>
            </w:r>
            <w:r>
              <w:rPr>
                <w:rFonts w:ascii="Times New Roman" w:hint="eastAsia"/>
                <w:szCs w:val="28"/>
                <w:lang w:val="en"/>
              </w:rPr>
              <w:t>国外期刊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0" w:name="_Toc70090890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检索数据库</w:t>
            </w:r>
            <w:bookmarkEnd w:id="10"/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前三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作者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（含通讯作者）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署名单位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是否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包含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</w:t>
            </w:r>
            <w:bookmarkStart w:id="11" w:name="_Toc70090891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</w:t>
            </w:r>
            <w:bookmarkEnd w:id="11"/>
          </w:p>
        </w:tc>
      </w:tr>
      <w:tr w:rsidR="00EB6C5F" w14:paraId="39F74EC5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 w14:textId="0EB9BFF5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 w14:textId="61A2E8AD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 w14:textId="0768F9AD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265879">
              <w:rPr>
                <w:rFonts w:ascii="Times New Roman"/>
                <w:snapToGrid w:val="0"/>
                <w:sz w:val="18"/>
                <w:szCs w:val="18"/>
              </w:rPr>
              <w:t xml:space="preserve">Copper-Catalyzed Rearrangement of N-Aryl Nitrones to </w:t>
            </w:r>
            <w:proofErr w:type="spellStart"/>
            <w:r w:rsidRPr="00265879">
              <w:rPr>
                <w:rFonts w:ascii="Times New Roman"/>
                <w:snapToGrid w:val="0"/>
                <w:sz w:val="18"/>
                <w:szCs w:val="18"/>
              </w:rPr>
              <w:t>Epoxyketimines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 w14:textId="3F97CA32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265879">
              <w:rPr>
                <w:rFonts w:ascii="Times New Roman"/>
                <w:snapToGrid w:val="0"/>
                <w:sz w:val="18"/>
                <w:szCs w:val="18"/>
              </w:rPr>
              <w:t>2013,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265879">
              <w:rPr>
                <w:rFonts w:ascii="Times New Roman"/>
                <w:snapToGrid w:val="0"/>
                <w:sz w:val="18"/>
                <w:szCs w:val="18"/>
              </w:rPr>
              <w:t>52, 6722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 w14:textId="4A3C18AE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 w14:textId="7E8BAA84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</w:t>
            </w:r>
            <w:r w:rsidRPr="002C4317">
              <w:rPr>
                <w:rFonts w:ascii="Times New Roman"/>
                <w:snapToGrid w:val="0"/>
                <w:sz w:val="18"/>
                <w:szCs w:val="18"/>
                <w:lang w:val="sv-SE"/>
              </w:rPr>
              <w:t>, Laura Anderson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 w14:textId="4F198BF4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4207F">
              <w:rPr>
                <w:rFonts w:ascii="Times New Roman"/>
                <w:snapToGrid w:val="0"/>
                <w:sz w:val="18"/>
                <w:szCs w:val="18"/>
              </w:rPr>
              <w:t>University of Illinois at Chicago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 w14:textId="221AEF2D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27250" w14:textId="7E565B86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proofErr w:type="spellStart"/>
            <w:r w:rsidRPr="00265879">
              <w:rPr>
                <w:rFonts w:ascii="Times New Roman"/>
                <w:snapToGrid w:val="0"/>
                <w:sz w:val="18"/>
                <w:szCs w:val="18"/>
              </w:rPr>
              <w:t>Angew</w:t>
            </w:r>
            <w:proofErr w:type="spellEnd"/>
            <w:r w:rsidRPr="00265879">
              <w:rPr>
                <w:rFonts w:ascii="Times New Roman"/>
                <w:snapToGrid w:val="0"/>
                <w:sz w:val="18"/>
                <w:szCs w:val="18"/>
              </w:rPr>
              <w:t>. Chem. Int. Ed.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 w14:textId="52021D23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265879">
              <w:rPr>
                <w:rFonts w:ascii="Times New Roman"/>
                <w:snapToGrid w:val="0"/>
                <w:sz w:val="18"/>
                <w:szCs w:val="18"/>
              </w:rPr>
              <w:t>Laura Anderson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 w14:textId="3624B27D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 w14:textId="38E03908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 w14:textId="0CF8B6A9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 w14:textId="448D4901" w:rsidR="00EB6C5F" w:rsidRDefault="00EB6C5F" w:rsidP="00EB6C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3-1</w:t>
            </w:r>
          </w:p>
        </w:tc>
      </w:tr>
      <w:tr w:rsidR="000901A4" w14:paraId="517CC010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 w14:textId="227817C4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 w14:textId="11F0BF1C" w:rsidR="000901A4" w:rsidRDefault="00851163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 w14:textId="1B54D2E5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4207F">
              <w:rPr>
                <w:rFonts w:ascii="Times New Roman"/>
                <w:snapToGrid w:val="0"/>
                <w:sz w:val="18"/>
                <w:szCs w:val="18"/>
              </w:rPr>
              <w:t>Iron(III)-Catalyzed Selective N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>−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O Bond Cleavage to Prepare Tetrasubstituted Pyridines and 3,5-Disubstituted </w:t>
            </w:r>
            <w:proofErr w:type="spellStart"/>
            <w:r w:rsidRPr="0044207F">
              <w:rPr>
                <w:rFonts w:ascii="Times New Roman"/>
                <w:snapToGrid w:val="0"/>
                <w:sz w:val="18"/>
                <w:szCs w:val="18"/>
              </w:rPr>
              <w:t>Isoxazolines</w:t>
            </w:r>
            <w:proofErr w:type="spellEnd"/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 from 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lastRenderedPageBreak/>
              <w:t>N-Vinyl-</w:t>
            </w:r>
            <w:r w:rsidRPr="0044207F">
              <w:rPr>
                <w:rFonts w:ascii="Times New Roman" w:hint="eastAsia"/>
                <w:snapToGrid w:val="0"/>
                <w:sz w:val="18"/>
                <w:szCs w:val="18"/>
              </w:rPr>
              <w:t>ɑ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>β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-Unsaturated </w:t>
            </w:r>
            <w:proofErr w:type="spellStart"/>
            <w:r w:rsidRPr="0044207F">
              <w:rPr>
                <w:rFonts w:ascii="Times New Roman"/>
                <w:snapToGrid w:val="0"/>
                <w:sz w:val="18"/>
                <w:szCs w:val="18"/>
              </w:rPr>
              <w:t>Ketonitrones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 w14:textId="3B0D453D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4207F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lastRenderedPageBreak/>
              <w:t>2018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="007A3B2A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44207F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20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>, 2722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 w14:textId="37A6D11B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 w14:textId="15B0C803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陈春华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吴</w:t>
            </w:r>
            <w:proofErr w:type="gramStart"/>
            <w:r>
              <w:rPr>
                <w:rFonts w:ascii="Times New Roman" w:hint="eastAsia"/>
                <w:snapToGrid w:val="0"/>
                <w:sz w:val="18"/>
                <w:szCs w:val="18"/>
              </w:rPr>
              <w:t>鲭彦</w:t>
            </w:r>
            <w:proofErr w:type="gramEnd"/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韦翠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梁翠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苏桂发</w:t>
            </w:r>
            <w:r w:rsidRPr="0044207F">
              <w:rPr>
                <w:rFonts w:ascii="Times New Roman"/>
                <w:snapToGrid w:val="0"/>
                <w:sz w:val="18"/>
                <w:szCs w:val="18"/>
              </w:rPr>
              <w:t xml:space="preserve">, 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 w14:textId="39F5CE57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 w14:textId="25F9C2BD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 w14:textId="79B08C0C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Green Chemistry/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 w14:textId="04F99BD4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苏桂发、莫冬亮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 w14:textId="76DBC40B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 w14:textId="67FCC464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 w14:textId="67072DD5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 w14:textId="609826F5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3-2</w:t>
            </w:r>
          </w:p>
        </w:tc>
      </w:tr>
      <w:tr w:rsidR="000901A4" w14:paraId="2281A39A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 w14:textId="25B586B3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 w14:textId="45E85EA2" w:rsidR="000901A4" w:rsidRDefault="00851163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 w14:textId="0238F349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1F31E8">
              <w:rPr>
                <w:rFonts w:ascii="Times New Roman"/>
                <w:snapToGrid w:val="0"/>
                <w:sz w:val="18"/>
                <w:szCs w:val="18"/>
              </w:rPr>
              <w:t>Copper-Catalyzed Diastereoselective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O-Transfer Reaction of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N-Vinyl-</w:t>
            </w:r>
            <w:r>
              <w:rPr>
                <w:rFonts w:ascii="Constantia" w:hAnsi="Constantia"/>
                <w:snapToGrid w:val="0"/>
                <w:sz w:val="18"/>
                <w:szCs w:val="18"/>
              </w:rPr>
              <w:t>α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,</w:t>
            </w:r>
            <w:r>
              <w:rPr>
                <w:rFonts w:ascii="Constantia" w:hAnsi="Constantia"/>
                <w:snapToGrid w:val="0"/>
                <w:sz w:val="18"/>
                <w:szCs w:val="18"/>
              </w:rPr>
              <w:t>β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 xml:space="preserve">-Unsaturated Nitrones with Ketenes into 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γ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-Lactones through [5+2] Cycloaddition and N-O Bond Cleavage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 w14:textId="59794BEA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1F31E8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t>2019</w:t>
            </w:r>
            <w:r w:rsidRPr="001F31E8">
              <w:rPr>
                <w:rFonts w:ascii="Times New Roman"/>
                <w:snapToGrid w:val="0"/>
                <w:sz w:val="18"/>
                <w:szCs w:val="18"/>
              </w:rPr>
              <w:t>, 21, 6567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DDFC9" w14:textId="66ACC3B9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 w14:textId="0CDD75F7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廖骏一、吴</w:t>
            </w:r>
            <w:proofErr w:type="gramStart"/>
            <w:r>
              <w:rPr>
                <w:rFonts w:ascii="Times New Roman" w:hint="eastAsia"/>
                <w:snapToGrid w:val="0"/>
                <w:sz w:val="18"/>
                <w:szCs w:val="18"/>
              </w:rPr>
              <w:t>鲭彦</w:t>
            </w:r>
            <w:proofErr w:type="gramEnd"/>
            <w:r>
              <w:rPr>
                <w:rFonts w:ascii="Times New Roman" w:hint="eastAsia"/>
                <w:snapToGrid w:val="0"/>
                <w:sz w:val="18"/>
                <w:szCs w:val="18"/>
              </w:rPr>
              <w:t>、卢修强、邹宁、潘成学、梁翠、苏桂发、莫冬亮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 w14:textId="27032B78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 w14:textId="3FA770E9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885D7" w14:textId="15A37E14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Green Chemistry/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 w14:textId="3C287A2A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苏桂发、莫冬亮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 w14:textId="4691B51A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15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 w14:textId="6DBB7BF9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 w14:textId="4C8FFB2A" w:rsidR="000901A4" w:rsidRDefault="000901A4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 w14:textId="68CC1EEF" w:rsidR="000901A4" w:rsidRDefault="00851163" w:rsidP="000901A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3-3</w:t>
            </w:r>
          </w:p>
        </w:tc>
      </w:tr>
      <w:tr w:rsidR="00065FCE" w14:paraId="61092799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 w14:textId="7777777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 w14:textId="1713FAE6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 w14:textId="3D3A74E8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AE78CC">
              <w:rPr>
                <w:rFonts w:ascii="Times New Roman"/>
                <w:snapToGrid w:val="0"/>
                <w:sz w:val="18"/>
                <w:szCs w:val="18"/>
              </w:rPr>
              <w:t xml:space="preserve">Copper-Catalyzed Tri- or </w:t>
            </w:r>
            <w:proofErr w:type="spellStart"/>
            <w:r w:rsidRPr="00AE78CC">
              <w:rPr>
                <w:rFonts w:ascii="Times New Roman"/>
                <w:snapToGrid w:val="0"/>
                <w:sz w:val="18"/>
                <w:szCs w:val="18"/>
              </w:rPr>
              <w:t>Tetrafunctionalizationof</w:t>
            </w:r>
            <w:proofErr w:type="spellEnd"/>
            <w:r w:rsidRPr="00AE78CC">
              <w:rPr>
                <w:rFonts w:ascii="Times New Roman"/>
                <w:snapToGrid w:val="0"/>
                <w:sz w:val="18"/>
                <w:szCs w:val="18"/>
              </w:rPr>
              <w:t xml:space="preserve"> Alkenyl</w:t>
            </w:r>
            <w:r w:rsidR="00851163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AE78CC">
              <w:rPr>
                <w:rFonts w:ascii="Times New Roman"/>
                <w:snapToGrid w:val="0"/>
                <w:sz w:val="18"/>
                <w:szCs w:val="18"/>
              </w:rPr>
              <w:t xml:space="preserve">boronic Acids to PrepareTetrahydrocarbazol-1-ones and </w:t>
            </w:r>
            <w:proofErr w:type="spellStart"/>
            <w:r w:rsidRPr="00AE78CC">
              <w:rPr>
                <w:rFonts w:ascii="Times New Roman"/>
                <w:snapToGrid w:val="0"/>
                <w:sz w:val="18"/>
                <w:szCs w:val="18"/>
              </w:rPr>
              <w:t>Indolo</w:t>
            </w:r>
            <w:proofErr w:type="spellEnd"/>
            <w:r w:rsidRPr="00AE78CC">
              <w:rPr>
                <w:rFonts w:ascii="Times New Roman"/>
                <w:snapToGrid w:val="0"/>
                <w:sz w:val="18"/>
                <w:szCs w:val="18"/>
              </w:rPr>
              <w:t>[2,3-a]carbazoles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 w14:textId="59F1FB3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AE78CC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t>2020</w:t>
            </w:r>
            <w:r w:rsidR="007A3B2A" w:rsidRPr="007A3B2A">
              <w:rPr>
                <w:rFonts w:ascii="Times New Roman" w:hint="eastAsia"/>
                <w:snapToGrid w:val="0"/>
                <w:sz w:val="18"/>
                <w:szCs w:val="18"/>
              </w:rPr>
              <w:t>,</w:t>
            </w:r>
            <w:r w:rsidRPr="00AE78CC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 </w:t>
            </w:r>
            <w:r w:rsidR="007A3B2A">
              <w:rPr>
                <w:rFonts w:ascii="Times New Roman" w:hint="eastAsia"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AE78CC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22,</w:t>
            </w:r>
            <w:r w:rsidR="007A3B2A">
              <w:rPr>
                <w:rFonts w:ascii="Times New Roman" w:hint="eastAsia"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AE78CC">
              <w:rPr>
                <w:rFonts w:ascii="Times New Roman"/>
                <w:snapToGrid w:val="0"/>
                <w:sz w:val="18"/>
                <w:szCs w:val="18"/>
              </w:rPr>
              <w:t>5815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 w14:textId="08EA5C53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 w14:textId="21E49925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闭红艳、李承璟、韦翠、梁翠、莫冬亮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 w14:textId="59D3F4BC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 w14:textId="3360B766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9172" w14:textId="20689B80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Green Chemistry/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 w14:textId="68223000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 w14:textId="02985A2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18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 w14:textId="29C83296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 w14:textId="00496DDB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 w14:textId="2AC40682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3-4</w:t>
            </w:r>
          </w:p>
        </w:tc>
      </w:tr>
      <w:tr w:rsidR="00065FCE" w14:paraId="0C40A4F9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 w14:textId="7777777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 w14:textId="503BD4E3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 w14:textId="4768F77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C6459">
              <w:rPr>
                <w:rFonts w:ascii="Times New Roman"/>
                <w:snapToGrid w:val="0"/>
                <w:sz w:val="18"/>
                <w:szCs w:val="18"/>
              </w:rPr>
              <w:t xml:space="preserve">Preparation and Rearrangement of N-Vinyl Nitrones: Synthesis of </w:t>
            </w:r>
            <w:proofErr w:type="spellStart"/>
            <w:r w:rsidRPr="004C6459">
              <w:rPr>
                <w:rFonts w:ascii="Times New Roman"/>
                <w:snapToGrid w:val="0"/>
                <w:sz w:val="18"/>
                <w:szCs w:val="18"/>
              </w:rPr>
              <w:t>Spiroisoxazolines</w:t>
            </w:r>
            <w:proofErr w:type="spellEnd"/>
            <w:r w:rsidRPr="004C6459">
              <w:rPr>
                <w:rFonts w:ascii="Times New Roman"/>
                <w:snapToGrid w:val="0"/>
                <w:sz w:val="18"/>
                <w:szCs w:val="18"/>
              </w:rPr>
              <w:t xml:space="preserve"> and Fluorene-Tethered Isoxazoles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 w14:textId="33407109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8763F5">
              <w:rPr>
                <w:rFonts w:ascii="Times New Roman"/>
                <w:snapToGrid w:val="0"/>
                <w:sz w:val="18"/>
                <w:szCs w:val="18"/>
              </w:rPr>
              <w:t>2012,</w:t>
            </w:r>
            <w:r w:rsidR="007A3B2A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8763F5">
              <w:rPr>
                <w:rFonts w:ascii="Times New Roman"/>
                <w:snapToGrid w:val="0"/>
                <w:sz w:val="18"/>
                <w:szCs w:val="18"/>
              </w:rPr>
              <w:t>14, 5180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 w14:textId="045A74E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 w14:textId="1D43619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</w:t>
            </w:r>
            <w:r w:rsidRPr="008763F5">
              <w:rPr>
                <w:rFonts w:ascii="Times New Roman"/>
                <w:snapToGrid w:val="0"/>
                <w:sz w:val="18"/>
                <w:szCs w:val="18"/>
              </w:rPr>
              <w:t>, Donald A. Wink, Laura Anderson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 w14:textId="3D049781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4207F">
              <w:rPr>
                <w:rFonts w:ascii="Times New Roman"/>
                <w:snapToGrid w:val="0"/>
                <w:sz w:val="18"/>
                <w:szCs w:val="18"/>
              </w:rPr>
              <w:t>University of Illinois at Chicago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 w14:textId="74351709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70543" w14:textId="33C1B90B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O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rganic L</w:t>
            </w:r>
            <w:r>
              <w:rPr>
                <w:rFonts w:ascii="Times New Roman"/>
                <w:snapToGrid w:val="0"/>
                <w:sz w:val="18"/>
                <w:szCs w:val="18"/>
              </w:rPr>
              <w:t>e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tters/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 w14:textId="29E4AFB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8763F5">
              <w:rPr>
                <w:rFonts w:ascii="Times New Roman"/>
                <w:snapToGrid w:val="0"/>
                <w:sz w:val="18"/>
                <w:szCs w:val="18"/>
              </w:rPr>
              <w:t>Laura Anderson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 w14:textId="4536D035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 w14:textId="62DE6655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 w14:textId="0908A5F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 w14:textId="77D6626C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3-5</w:t>
            </w:r>
          </w:p>
        </w:tc>
      </w:tr>
      <w:tr w:rsidR="00065FCE" w14:paraId="416B092D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 w14:textId="7777777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 w14:textId="451C8255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 w14:textId="4A773021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176AB1">
              <w:rPr>
                <w:rFonts w:ascii="Times New Roman"/>
                <w:snapToGrid w:val="0"/>
                <w:sz w:val="18"/>
                <w:szCs w:val="18"/>
              </w:rPr>
              <w:t>Synthesis of N-Vinyl Amidines from N-Aryl-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α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β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,-Unsaturated Nitrones and Isocyanates through CO</w:t>
            </w:r>
            <w:r w:rsidRPr="00065FCE">
              <w:rPr>
                <w:rFonts w:ascii="Times New Roman"/>
                <w:snapToGrid w:val="0"/>
                <w:sz w:val="18"/>
                <w:szCs w:val="18"/>
                <w:vertAlign w:val="subscript"/>
              </w:rPr>
              <w:t>2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 xml:space="preserve"> Elimination and </w:t>
            </w:r>
            <w:proofErr w:type="spellStart"/>
            <w:r w:rsidRPr="00176AB1">
              <w:rPr>
                <w:rFonts w:ascii="Times New Roman"/>
                <w:snapToGrid w:val="0"/>
                <w:sz w:val="18"/>
                <w:szCs w:val="18"/>
              </w:rPr>
              <w:t>Stryenyl</w:t>
            </w:r>
            <w:proofErr w:type="spellEnd"/>
            <w:r w:rsidRPr="00176AB1">
              <w:rPr>
                <w:rFonts w:ascii="Times New Roman"/>
                <w:snapToGrid w:val="0"/>
                <w:sz w:val="18"/>
                <w:szCs w:val="18"/>
              </w:rPr>
              <w:t xml:space="preserve"> Migration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 w14:textId="4A3D353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176AB1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t>2014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="007A3B2A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176AB1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16</w:t>
            </w:r>
            <w:r w:rsidRPr="00176AB1">
              <w:rPr>
                <w:rFonts w:ascii="Times New Roman"/>
                <w:snapToGrid w:val="0"/>
                <w:sz w:val="18"/>
                <w:szCs w:val="18"/>
              </w:rPr>
              <w:t>, 3696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 w14:textId="5B739E0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 w14:textId="58F91B0F" w:rsidR="00065FCE" w:rsidRDefault="007A3B2A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莫冬亮，</w:t>
            </w:r>
            <w:r w:rsidRPr="007A3B2A">
              <w:rPr>
                <w:rFonts w:ascii="Times New Roman"/>
                <w:snapToGrid w:val="0"/>
                <w:sz w:val="18"/>
                <w:szCs w:val="18"/>
              </w:rPr>
              <w:t xml:space="preserve">Wiktoria H. Pecak, </w:t>
            </w:r>
            <w:proofErr w:type="gramStart"/>
            <w:r>
              <w:rPr>
                <w:rFonts w:ascii="Times New Roman" w:hint="eastAsia"/>
                <w:snapToGrid w:val="0"/>
                <w:sz w:val="18"/>
                <w:szCs w:val="18"/>
              </w:rPr>
              <w:t>赵萌</w:t>
            </w:r>
            <w:proofErr w:type="gramEnd"/>
            <w:r w:rsidRPr="007A3B2A">
              <w:rPr>
                <w:rFonts w:ascii="Times New Roman"/>
                <w:snapToGrid w:val="0"/>
                <w:sz w:val="18"/>
                <w:szCs w:val="18"/>
              </w:rPr>
              <w:t>, Donald A. Wink, Laura Anderson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 w14:textId="7D8371D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44207F">
              <w:rPr>
                <w:rFonts w:ascii="Times New Roman"/>
                <w:snapToGrid w:val="0"/>
                <w:sz w:val="18"/>
                <w:szCs w:val="18"/>
              </w:rPr>
              <w:t>University of Illinois at Chicago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 w14:textId="36B482B4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7D89B" w14:textId="4607159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O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rganic L</w:t>
            </w:r>
            <w:r>
              <w:rPr>
                <w:rFonts w:ascii="Times New Roman"/>
                <w:snapToGrid w:val="0"/>
                <w:sz w:val="18"/>
                <w:szCs w:val="18"/>
              </w:rPr>
              <w:t>e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tters/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9F5C" w14:textId="18D553A0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8763F5">
              <w:rPr>
                <w:rFonts w:ascii="Times New Roman"/>
                <w:snapToGrid w:val="0"/>
                <w:sz w:val="18"/>
                <w:szCs w:val="18"/>
              </w:rPr>
              <w:t>Laura Anderson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 w14:textId="4AF5D2F4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 w14:textId="53AAAC76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 w14:textId="55A71231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 w14:textId="7A81E3B0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3-6</w:t>
            </w:r>
          </w:p>
        </w:tc>
      </w:tr>
      <w:tr w:rsidR="00065FCE" w14:paraId="6D241194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 w14:textId="7777777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 w14:textId="3E8C1BEE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 w14:textId="1B67D283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F74E99">
              <w:rPr>
                <w:rFonts w:ascii="Times New Roman"/>
                <w:snapToGrid w:val="0"/>
                <w:sz w:val="18"/>
                <w:szCs w:val="18"/>
              </w:rPr>
              <w:t xml:space="preserve">Copper-Catalyzed [3+2] Cycloaddition and Interrupted Fischer </w:t>
            </w:r>
            <w:proofErr w:type="spellStart"/>
            <w:r w:rsidRPr="00F74E99">
              <w:rPr>
                <w:rFonts w:ascii="Times New Roman"/>
                <w:snapToGrid w:val="0"/>
                <w:sz w:val="18"/>
                <w:szCs w:val="18"/>
              </w:rPr>
              <w:t>Indolization</w:t>
            </w:r>
            <w:proofErr w:type="spellEnd"/>
            <w:r w:rsidRPr="00F74E99">
              <w:rPr>
                <w:rFonts w:ascii="Times New Roman"/>
                <w:snapToGrid w:val="0"/>
                <w:sz w:val="18"/>
                <w:szCs w:val="18"/>
              </w:rPr>
              <w:t xml:space="preserve"> to Prepare Polycyclic Furo[2,3-b]</w:t>
            </w:r>
            <w:proofErr w:type="spellStart"/>
            <w:r w:rsidRPr="00F74E99">
              <w:rPr>
                <w:rFonts w:ascii="Times New Roman"/>
                <w:snapToGrid w:val="0"/>
                <w:sz w:val="18"/>
                <w:szCs w:val="18"/>
              </w:rPr>
              <w:t>indolines</w:t>
            </w:r>
            <w:proofErr w:type="spellEnd"/>
            <w:r w:rsidRPr="00F74E99">
              <w:rPr>
                <w:rFonts w:ascii="Times New Roman"/>
                <w:snapToGrid w:val="0"/>
                <w:sz w:val="18"/>
                <w:szCs w:val="18"/>
              </w:rPr>
              <w:t xml:space="preserve"> 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lastRenderedPageBreak/>
              <w:t xml:space="preserve">from N-Aryl </w:t>
            </w:r>
            <w:proofErr w:type="spellStart"/>
            <w:r w:rsidRPr="00F74E99">
              <w:rPr>
                <w:rFonts w:ascii="Times New Roman"/>
                <w:snapToGrid w:val="0"/>
                <w:sz w:val="18"/>
                <w:szCs w:val="18"/>
              </w:rPr>
              <w:t>Isatin</w:t>
            </w:r>
            <w:proofErr w:type="spellEnd"/>
            <w:r w:rsidRPr="00F74E99">
              <w:rPr>
                <w:rFonts w:ascii="Times New Roman"/>
                <w:snapToGrid w:val="0"/>
                <w:sz w:val="18"/>
                <w:szCs w:val="18"/>
              </w:rPr>
              <w:t xml:space="preserve"> Nitrones and </w:t>
            </w:r>
            <w:proofErr w:type="spellStart"/>
            <w:r w:rsidRPr="00F74E99">
              <w:rPr>
                <w:rFonts w:ascii="Times New Roman"/>
                <w:snapToGrid w:val="0"/>
                <w:sz w:val="18"/>
                <w:szCs w:val="18"/>
              </w:rPr>
              <w:t>Methylenecyclopropanes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 w14:textId="7613B1E8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F74E99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lastRenderedPageBreak/>
              <w:t>2019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="00CA0F6B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F74E99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361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t>, 965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 w14:textId="1FAE8AAA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 w14:textId="060A4E7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吴思仪、陈威利、马小盼、梁翠、苏桂发、莫冬亮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F0D0E" w14:textId="5471C3C3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广西师范大学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 w14:textId="2B6FEC14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689B5" w14:textId="7FC085B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Advanced Synthesis &amp; Catalysis/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B1966" w14:textId="17D7B8F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苏桂发、莫冬亮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 w14:textId="49E0C290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15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 w14:textId="4E94E36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 w14:textId="40E5D9F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 w14:textId="4D02A492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3-7</w:t>
            </w:r>
          </w:p>
        </w:tc>
      </w:tr>
      <w:tr w:rsidR="00065FCE" w14:paraId="650B0E0C" w14:textId="77777777" w:rsidTr="00065FCE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63066" w14:textId="7777777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709BE" w14:textId="64A5DE60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AAA0" w14:textId="1780043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F74E99">
              <w:rPr>
                <w:rFonts w:ascii="Times New Roman"/>
                <w:snapToGrid w:val="0"/>
                <w:sz w:val="18"/>
                <w:szCs w:val="18"/>
              </w:rPr>
              <w:t>Catalyst-Controlled Formal [4+1] Annulation of</w:t>
            </w:r>
            <w:r w:rsidR="006C2479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t xml:space="preserve">N-Vinyl Fluorenone Nitrones and Allenoates to Prepare </w:t>
            </w:r>
            <w:proofErr w:type="spellStart"/>
            <w:r w:rsidRPr="00F74E99">
              <w:rPr>
                <w:rFonts w:ascii="Times New Roman"/>
                <w:snapToGrid w:val="0"/>
                <w:sz w:val="18"/>
                <w:szCs w:val="18"/>
              </w:rPr>
              <w:t>Spirofluorenylpyrrolines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3C96A" w14:textId="04A3CCC7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 w:rsidRPr="00F74E99"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t>2020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t>,</w:t>
            </w:r>
            <w:r w:rsidR="00CA0F6B">
              <w:rPr>
                <w:rFonts w:ascii="Times New Roman" w:hint="eastAsia"/>
                <w:snapToGrid w:val="0"/>
                <w:sz w:val="18"/>
                <w:szCs w:val="18"/>
              </w:rPr>
              <w:t xml:space="preserve"> </w:t>
            </w:r>
            <w:r w:rsidRPr="00F74E99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 </w:t>
            </w:r>
            <w:r w:rsidRPr="00F74E99">
              <w:rPr>
                <w:rFonts w:ascii="Times New Roman"/>
                <w:i/>
                <w:iCs/>
                <w:snapToGrid w:val="0"/>
                <w:sz w:val="18"/>
                <w:szCs w:val="18"/>
              </w:rPr>
              <w:t>7,</w:t>
            </w:r>
            <w:r w:rsidR="00CA0F6B">
              <w:rPr>
                <w:rFonts w:ascii="Times New Roman" w:hint="eastAsia"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74E99">
              <w:rPr>
                <w:rFonts w:ascii="Times New Roman"/>
                <w:snapToGrid w:val="0"/>
                <w:sz w:val="18"/>
                <w:szCs w:val="18"/>
              </w:rPr>
              <w:t>1520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97C3BC" w14:textId="26907F8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B29E0" w14:textId="107A5F2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韦翠、张金旗、张佳洁、梁翠、莫冬亮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E008ED" w14:textId="61459A64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广西师范</w:t>
            </w:r>
            <w:r w:rsidR="006C2479">
              <w:rPr>
                <w:rFonts w:ascii="Times New Roman" w:hint="eastAsia"/>
                <w:snapToGrid w:val="0"/>
                <w:sz w:val="18"/>
                <w:szCs w:val="18"/>
              </w:rPr>
              <w:t>大学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8C74E" w14:textId="00DD6A6D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721B58" w14:textId="4948921E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O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 xml:space="preserve">rganic Chemistry </w:t>
            </w:r>
            <w:proofErr w:type="spellStart"/>
            <w:r>
              <w:rPr>
                <w:rFonts w:ascii="Times New Roman" w:hint="eastAsia"/>
                <w:snapToGrid w:val="0"/>
                <w:sz w:val="18"/>
                <w:szCs w:val="18"/>
              </w:rPr>
              <w:t>F</w:t>
            </w:r>
            <w:r>
              <w:rPr>
                <w:rFonts w:ascii="Times New Roman"/>
                <w:snapToGrid w:val="0"/>
                <w:sz w:val="18"/>
                <w:szCs w:val="18"/>
              </w:rPr>
              <w:t>o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ntiers</w:t>
            </w:r>
            <w:proofErr w:type="spellEnd"/>
            <w:r>
              <w:rPr>
                <w:rFonts w:ascii="Times New Roman" w:hint="eastAsia"/>
                <w:snapToGrid w:val="0"/>
                <w:sz w:val="18"/>
                <w:szCs w:val="18"/>
              </w:rPr>
              <w:t>/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国内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FA28E" w14:textId="001A5D6C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莫冬亮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3EC8F" w14:textId="6AC4DB94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int="eastAsia"/>
                <w:snapToGrid w:val="0"/>
                <w:sz w:val="18"/>
                <w:szCs w:val="18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A7622C" w14:textId="2DA50A3F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WOS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27D78" w14:textId="2F86EA89" w:rsidR="00065FCE" w:rsidRDefault="00065FCE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1047C" w14:textId="6AF4CA1F" w:rsidR="00065FCE" w:rsidRDefault="00851163" w:rsidP="00065F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3-8</w:t>
            </w:r>
          </w:p>
        </w:tc>
      </w:tr>
      <w:tr w:rsidR="001F1468" w14:paraId="1C1C3032" w14:textId="77777777">
        <w:trPr>
          <w:trHeight w:val="503"/>
          <w:jc w:val="center"/>
        </w:trPr>
        <w:tc>
          <w:tcPr>
            <w:tcW w:w="563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7D0E8B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 w14:textId="77777777" w:rsidR="001F1468" w:rsidRDefault="001F146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 w14:textId="7C1A01C6" w:rsidR="001F1468" w:rsidRDefault="00C67B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hint="eastAsia"/>
                <w:snapToGrid w:val="0"/>
                <w:sz w:val="18"/>
                <w:szCs w:val="18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188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 w14:textId="77777777" w:rsidR="001F1468" w:rsidRDefault="000000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531B92C9" w14:textId="77777777" w:rsidR="001F1468" w:rsidRDefault="00000000">
      <w:pPr>
        <w:spacing w:line="406" w:lineRule="exact"/>
        <w:outlineLvl w:val="1"/>
        <w:rPr>
          <w:rFonts w:ascii="Times New Roman"/>
          <w:b/>
          <w:bCs/>
          <w:snapToGrid w:val="0"/>
          <w:sz w:val="28"/>
          <w:szCs w:val="28"/>
        </w:rPr>
      </w:pPr>
      <w:r>
        <w:rPr>
          <w:rFonts w:ascii="Times New Roman" w:eastAsia="宋体" w:hint="eastAsia"/>
          <w:szCs w:val="21"/>
        </w:rPr>
        <w:t>注：按重要程度排序。一般不超过</w:t>
      </w:r>
      <w:r>
        <w:rPr>
          <w:rFonts w:ascii="Times New Roman" w:eastAsia="宋体"/>
          <w:szCs w:val="21"/>
        </w:rPr>
        <w:t>7</w:t>
      </w:r>
      <w:r>
        <w:rPr>
          <w:rFonts w:ascii="Times New Roman" w:eastAsia="宋体" w:hint="eastAsia"/>
          <w:szCs w:val="21"/>
        </w:rPr>
        <w:t>篇，如有在国内期刊发表的论文或国内出版的专著，可填不超过</w:t>
      </w:r>
      <w:r>
        <w:rPr>
          <w:rFonts w:ascii="Times New Roman" w:eastAsia="宋体"/>
          <w:szCs w:val="21"/>
        </w:rPr>
        <w:t>8</w:t>
      </w:r>
      <w:r>
        <w:rPr>
          <w:rFonts w:ascii="Times New Roman" w:eastAsia="宋体" w:hint="eastAsia"/>
          <w:szCs w:val="21"/>
        </w:rPr>
        <w:t>篇。</w:t>
      </w:r>
    </w:p>
    <w:p w14:paraId="115A225B" w14:textId="77777777" w:rsidR="001F1468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四、</w:t>
      </w:r>
      <w:r>
        <w:rPr>
          <w:rFonts w:ascii="Times New Roman" w:eastAsia="黑体"/>
          <w:b/>
          <w:sz w:val="24"/>
        </w:rPr>
        <w:t xml:space="preserve"> </w:t>
      </w:r>
      <w:r>
        <w:rPr>
          <w:rFonts w:ascii="Times New Roman" w:eastAsia="黑体" w:hint="eastAsia"/>
          <w:b/>
          <w:sz w:val="24"/>
        </w:rPr>
        <w:t>候选人姓名</w:t>
      </w:r>
    </w:p>
    <w:p w14:paraId="569536CD" w14:textId="545C752D" w:rsidR="001F1468" w:rsidRDefault="00D37436" w:rsidP="00D37436">
      <w:pPr>
        <w:spacing w:line="360" w:lineRule="auto"/>
        <w:ind w:firstLineChars="200" w:firstLine="420"/>
        <w:rPr>
          <w:rFonts w:ascii="Times New Roman" w:eastAsia="黑体"/>
          <w:b/>
          <w:sz w:val="24"/>
        </w:rPr>
      </w:pPr>
      <w:r>
        <w:rPr>
          <w:rFonts w:ascii="Times New Roman" w:hint="eastAsia"/>
          <w:snapToGrid w:val="0"/>
          <w:szCs w:val="21"/>
        </w:rPr>
        <w:t>莫冬亮、</w:t>
      </w:r>
      <w:r w:rsidRPr="00B167E7">
        <w:rPr>
          <w:rFonts w:ascii="Times New Roman" w:hint="eastAsia"/>
          <w:snapToGrid w:val="0"/>
          <w:szCs w:val="21"/>
        </w:rPr>
        <w:t>苏桂发、陈春华、闭红艳、马小盼</w:t>
      </w:r>
    </w:p>
    <w:p w14:paraId="3F0A7858" w14:textId="77777777" w:rsidR="001F1468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五、候选组织名称</w:t>
      </w:r>
    </w:p>
    <w:p w14:paraId="46A6EFDC" w14:textId="1B960A4A" w:rsidR="001F1468" w:rsidRDefault="00D37436" w:rsidP="00D37436">
      <w:pPr>
        <w:spacing w:line="360" w:lineRule="auto"/>
        <w:ind w:firstLineChars="200" w:firstLine="420"/>
        <w:rPr>
          <w:rFonts w:ascii="Times New Roman" w:eastAsia="黑体"/>
          <w:b/>
          <w:sz w:val="24"/>
        </w:rPr>
      </w:pPr>
      <w:r>
        <w:rPr>
          <w:rFonts w:ascii="Times New Roman" w:hint="eastAsia"/>
          <w:snapToGrid w:val="0"/>
          <w:szCs w:val="21"/>
        </w:rPr>
        <w:t>广西师范大学</w:t>
      </w:r>
    </w:p>
    <w:p w14:paraId="19A96BFC" w14:textId="77777777" w:rsidR="001F1468" w:rsidRDefault="00000000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ascii="Times New Roman" w:eastAsia="黑体" w:hint="eastAsia"/>
          <w:b/>
          <w:sz w:val="24"/>
        </w:rPr>
        <w:t>六、候选个人合作情况</w:t>
      </w:r>
    </w:p>
    <w:p w14:paraId="72B4A054" w14:textId="77777777" w:rsidR="001F1468" w:rsidRDefault="00000000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/>
          <w:snapToGrid w:val="0"/>
          <w:color w:val="000000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Cs w:val="21"/>
        </w:rPr>
        <w:t>候选</w:t>
      </w:r>
      <w:proofErr w:type="gramStart"/>
      <w:r>
        <w:rPr>
          <w:rFonts w:ascii="Times New Roman"/>
          <w:b/>
          <w:bCs/>
          <w:snapToGrid w:val="0"/>
          <w:color w:val="000000"/>
          <w:szCs w:val="21"/>
        </w:rPr>
        <w:t>个</w:t>
      </w:r>
      <w:proofErr w:type="gramEnd"/>
      <w:r>
        <w:rPr>
          <w:rFonts w:ascii="Times New Roman"/>
          <w:b/>
          <w:bCs/>
          <w:snapToGrid w:val="0"/>
          <w:color w:val="000000"/>
          <w:szCs w:val="21"/>
        </w:rPr>
        <w:t>人均为同一单位则不用填写该说明。</w:t>
      </w:r>
      <w:r>
        <w:rPr>
          <w:rFonts w:ascii="Times New Roman"/>
          <w:snapToGrid w:val="0"/>
          <w:color w:val="000000"/>
          <w:szCs w:val="21"/>
        </w:rPr>
        <w:t>）</w:t>
      </w:r>
    </w:p>
    <w:p w14:paraId="28AEEFC6" w14:textId="0451753E" w:rsidR="001F1468" w:rsidRDefault="0083441B">
      <w:pPr>
        <w:autoSpaceDE w:val="0"/>
        <w:autoSpaceDN w:val="0"/>
        <w:adjustRightInd w:val="0"/>
        <w:snapToGrid w:val="0"/>
        <w:spacing w:beforeLines="50" w:before="156" w:line="312" w:lineRule="auto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候选个人都为同一单位。</w:t>
      </w:r>
    </w:p>
    <w:p w14:paraId="0A50A974" w14:textId="77777777" w:rsidR="001F1468" w:rsidRDefault="001F1468">
      <w:pPr>
        <w:autoSpaceDE w:val="0"/>
        <w:autoSpaceDN w:val="0"/>
        <w:adjustRightInd w:val="0"/>
        <w:snapToGrid w:val="0"/>
        <w:spacing w:beforeLines="50" w:before="156" w:line="312" w:lineRule="auto"/>
        <w:ind w:firstLineChars="200" w:firstLine="480"/>
        <w:rPr>
          <w:rFonts w:eastAsia="仿宋"/>
          <w:kern w:val="0"/>
          <w:sz w:val="24"/>
        </w:rPr>
      </w:pPr>
    </w:p>
    <w:p w14:paraId="56D51B35" w14:textId="77777777" w:rsidR="001F1468" w:rsidRDefault="001F1468" w:rsidP="00454554">
      <w:pPr>
        <w:spacing w:line="360" w:lineRule="auto"/>
        <w:rPr>
          <w:rFonts w:ascii="宋体" w:eastAsia="宋体" w:hAnsi="宋体" w:cs="宋体" w:hint="eastAsia"/>
          <w:b/>
          <w:bCs/>
          <w:sz w:val="30"/>
          <w:szCs w:val="30"/>
        </w:rPr>
      </w:pPr>
    </w:p>
    <w:sectPr w:rsidR="001F1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85FFD2"/>
    <w:multiLevelType w:val="singleLevel"/>
    <w:tmpl w:val="8885FF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9329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65FCE"/>
    <w:rsid w:val="000901A4"/>
    <w:rsid w:val="001C57D6"/>
    <w:rsid w:val="001F1468"/>
    <w:rsid w:val="00454554"/>
    <w:rsid w:val="004C3261"/>
    <w:rsid w:val="006C2479"/>
    <w:rsid w:val="007A3B2A"/>
    <w:rsid w:val="0083441B"/>
    <w:rsid w:val="00851163"/>
    <w:rsid w:val="0092727A"/>
    <w:rsid w:val="00A35D00"/>
    <w:rsid w:val="00C33296"/>
    <w:rsid w:val="00C67B4F"/>
    <w:rsid w:val="00C719C1"/>
    <w:rsid w:val="00CA0F6B"/>
    <w:rsid w:val="00D167B2"/>
    <w:rsid w:val="00D37436"/>
    <w:rsid w:val="00EA182C"/>
    <w:rsid w:val="00EB6C5F"/>
    <w:rsid w:val="00FE3876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FEDB1"/>
  <w15:docId w15:val="{67D17DF9-DA7A-4CDE-977C-EA5E7248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24</TotalTime>
  <Pages>4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冬亮 莫</cp:lastModifiedBy>
  <cp:revision>18</cp:revision>
  <dcterms:created xsi:type="dcterms:W3CDTF">2018-04-27T02:51:00Z</dcterms:created>
  <dcterms:modified xsi:type="dcterms:W3CDTF">2025-08-13T14:07:00Z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